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4C" w:rsidRDefault="0066784C" w:rsidP="0066784C">
      <w:pPr>
        <w:jc w:val="center"/>
        <w:rPr>
          <w:b/>
        </w:rPr>
      </w:pPr>
      <w:r>
        <w:rPr>
          <w:b/>
        </w:rPr>
        <w:t>A Kentucky Lesson about Population and Development</w:t>
      </w:r>
    </w:p>
    <w:p w:rsidR="0066784C" w:rsidRDefault="0066784C" w:rsidP="0066784C">
      <w:pPr>
        <w:jc w:val="center"/>
        <w:rPr>
          <w:b/>
        </w:rPr>
      </w:pPr>
    </w:p>
    <w:p w:rsidR="0066784C" w:rsidRPr="0066784C" w:rsidRDefault="0066784C" w:rsidP="0066784C">
      <w:r w:rsidRPr="0066784C">
        <w:t>Note:  I developed it for the Bowling Green area</w:t>
      </w:r>
      <w:r w:rsidRPr="0066784C">
        <w:t xml:space="preserve"> (you can adapt it for your area)</w:t>
      </w:r>
    </w:p>
    <w:p w:rsidR="0066784C" w:rsidRDefault="0066784C" w:rsidP="0066784C"/>
    <w:p w:rsidR="0066784C" w:rsidRDefault="0066784C" w:rsidP="0066784C"/>
    <w:p w:rsidR="0066784C" w:rsidRDefault="0066784C" w:rsidP="0066784C">
      <w:r>
        <w:t xml:space="preserve">Open up the following </w:t>
      </w:r>
      <w:hyperlink r:id="rId5" w:history="1">
        <w:r w:rsidRPr="00ED0D62">
          <w:rPr>
            <w:rStyle w:val="Hyperlink"/>
          </w:rPr>
          <w:t>link</w:t>
        </w:r>
      </w:hyperlink>
    </w:p>
    <w:p w:rsidR="0066784C" w:rsidRDefault="0066784C" w:rsidP="0066784C"/>
    <w:p w:rsidR="0066784C" w:rsidRDefault="0066784C" w:rsidP="0066784C">
      <w:pPr>
        <w:rPr>
          <w:b/>
        </w:rPr>
      </w:pPr>
      <w:r w:rsidRPr="00ED0D62">
        <w:rPr>
          <w:b/>
        </w:rPr>
        <w:t>Question 1:</w:t>
      </w:r>
    </w:p>
    <w:p w:rsidR="0066784C" w:rsidRDefault="0066784C" w:rsidP="0066784C"/>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369"/>
      </w:tblGrid>
      <w:tr w:rsidR="0066784C" w:rsidTr="00542A57">
        <w:trPr>
          <w:tblCellSpacing w:w="15" w:type="dxa"/>
        </w:trPr>
        <w:tc>
          <w:tcPr>
            <w:tcW w:w="0" w:type="auto"/>
            <w:vAlign w:val="center"/>
            <w:hideMark/>
          </w:tcPr>
          <w:p w:rsidR="0066784C" w:rsidRDefault="0066784C" w:rsidP="00542A57">
            <w:pPr>
              <w:jc w:val="center"/>
              <w:rPr>
                <w:b/>
                <w:bCs/>
                <w:sz w:val="24"/>
                <w:szCs w:val="24"/>
              </w:rPr>
            </w:pPr>
          </w:p>
        </w:tc>
        <w:tc>
          <w:tcPr>
            <w:tcW w:w="0" w:type="auto"/>
            <w:vAlign w:val="center"/>
            <w:hideMark/>
          </w:tcPr>
          <w:p w:rsidR="0066784C" w:rsidRDefault="0066784C" w:rsidP="00542A57">
            <w:pPr>
              <w:pStyle w:val="NormalWeb"/>
            </w:pPr>
            <w:r>
              <w:t xml:space="preserve">Go to the following </w:t>
            </w:r>
            <w:hyperlink r:id="rId6" w:tgtFrame="_blank" w:history="1">
              <w:proofErr w:type="spellStart"/>
              <w:r>
                <w:rPr>
                  <w:rStyle w:val="Hyperlink"/>
                </w:rPr>
                <w:t>weblink</w:t>
              </w:r>
              <w:proofErr w:type="spellEnd"/>
            </w:hyperlink>
          </w:p>
          <w:p w:rsidR="0066784C" w:rsidRDefault="0066784C" w:rsidP="00542A57">
            <w:pPr>
              <w:pStyle w:val="NormalWeb"/>
            </w:pPr>
            <w:r>
              <w:rPr>
                <w:rStyle w:val="Strong"/>
                <w:sz w:val="27"/>
                <w:szCs w:val="27"/>
              </w:rPr>
              <w:t>Scenario</w:t>
            </w:r>
          </w:p>
          <w:p w:rsidR="0066784C" w:rsidRDefault="0066784C" w:rsidP="00542A57">
            <w:pPr>
              <w:pStyle w:val="NormalWeb"/>
            </w:pPr>
            <w:r>
              <w:t xml:space="preserve">The new startup company Build for Us has had so much success that they are looking to expand.  The </w:t>
            </w:r>
            <w:proofErr w:type="gramStart"/>
            <w:r>
              <w:t>company know</w:t>
            </w:r>
            <w:proofErr w:type="gramEnd"/>
            <w:r>
              <w:t xml:space="preserve"> that any geographic location that is increasing in population requires more housing and would need to buy more material from Build for Us.  They have asked for an analysis of counties and even sections of counties that would be a good place to locate new Build for Us facilities.  They are looking for both general areas in the United States and Specific areas in certain counties. </w:t>
            </w:r>
          </w:p>
          <w:p w:rsidR="0066784C" w:rsidRDefault="0066784C" w:rsidP="00542A57">
            <w:pPr>
              <w:pStyle w:val="NormalWeb"/>
            </w:pPr>
            <w:r>
              <w:t xml:space="preserve">1:  Click the USA population Change Map and zoom out to see contiguous USA (48 states).  This multi scale map allows you to view geographic data across a </w:t>
            </w:r>
            <w:r>
              <w:rPr>
                <w:rStyle w:val="Emphasis"/>
                <w:u w:val="single"/>
                <w:shd w:val="clear" w:color="auto" w:fill="FFFF00"/>
              </w:rPr>
              <w:t>range of scales</w:t>
            </w:r>
            <w:r>
              <w:t xml:space="preserve">. </w:t>
            </w:r>
          </w:p>
          <w:p w:rsidR="0066784C" w:rsidRDefault="0066784C" w:rsidP="00542A57">
            <w:pPr>
              <w:pStyle w:val="NormalWeb"/>
            </w:pPr>
            <w:r>
              <w:t>What is the first spatial component that is seen at the US level?</w:t>
            </w:r>
          </w:p>
          <w:p w:rsidR="0066784C" w:rsidRDefault="0066784C" w:rsidP="00542A57">
            <w:pPr>
              <w:pStyle w:val="NormalWeb"/>
            </w:pPr>
            <w:r>
              <w:t>Multiple choice:</w:t>
            </w: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State, </w:t>
            </w:r>
            <w:r w:rsidRPr="004E4967">
              <w:rPr>
                <w:rFonts w:ascii="Times New Roman" w:eastAsia="Times New Roman" w:hAnsi="Times New Roman" w:cs="Times New Roman"/>
                <w:b/>
                <w:sz w:val="24"/>
                <w:szCs w:val="24"/>
              </w:rPr>
              <w:t>Counties</w:t>
            </w:r>
            <w:r>
              <w:rPr>
                <w:rFonts w:ascii="Times New Roman" w:eastAsia="Times New Roman" w:hAnsi="Times New Roman" w:cs="Times New Roman"/>
                <w:sz w:val="24"/>
                <w:szCs w:val="24"/>
              </w:rPr>
              <w:t>, Census Tracks</w:t>
            </w: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sidRPr="00ED0D62">
              <w:rPr>
                <w:rFonts w:ascii="Times New Roman" w:eastAsia="Times New Roman" w:hAnsi="Times New Roman" w:cs="Times New Roman"/>
                <w:b/>
                <w:sz w:val="24"/>
                <w:szCs w:val="24"/>
              </w:rPr>
              <w:lastRenderedPageBreak/>
              <w:t>Question 2</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213"/>
            </w:tblGrid>
            <w:tr w:rsidR="0066784C" w:rsidTr="00542A57">
              <w:trPr>
                <w:tblCellSpacing w:w="15" w:type="dxa"/>
              </w:trPr>
              <w:tc>
                <w:tcPr>
                  <w:tcW w:w="0" w:type="auto"/>
                  <w:vAlign w:val="center"/>
                  <w:hideMark/>
                </w:tcPr>
                <w:p w:rsidR="0066784C" w:rsidRDefault="0066784C" w:rsidP="00542A57">
                  <w:pPr>
                    <w:jc w:val="center"/>
                    <w:rPr>
                      <w:b/>
                      <w:bCs/>
                      <w:sz w:val="24"/>
                      <w:szCs w:val="24"/>
                    </w:rPr>
                  </w:pPr>
                </w:p>
              </w:tc>
              <w:tc>
                <w:tcPr>
                  <w:tcW w:w="0" w:type="auto"/>
                  <w:vAlign w:val="center"/>
                  <w:hideMark/>
                </w:tcPr>
                <w:p w:rsidR="0066784C" w:rsidRDefault="0066784C" w:rsidP="00542A57">
                  <w:pPr>
                    <w:pStyle w:val="NormalWeb"/>
                  </w:pPr>
                  <w:r>
                    <w:t>Fulton county (the farthest southwest county in Kentucky (south of cape Girardeau)) is the only county in our state that is colored dark red.</w:t>
                  </w:r>
                </w:p>
                <w:p w:rsidR="0066784C" w:rsidRDefault="0066784C" w:rsidP="00542A57">
                  <w:pPr>
                    <w:pStyle w:val="NormalWeb"/>
                  </w:pPr>
                  <w:r>
                    <w:t>Notice that it has a little "bubble" on the southwestern corner.  Click on the county to research the data.</w:t>
                  </w:r>
                </w:p>
                <w:p w:rsidR="0066784C" w:rsidRDefault="0066784C" w:rsidP="00542A57">
                  <w:pPr>
                    <w:pStyle w:val="NormalWeb"/>
                  </w:pPr>
                  <w:r>
                    <w:t>2:  Fulton County's population changed by ___ % from 2000 to 2010.</w:t>
                  </w:r>
                </w:p>
                <w:p w:rsidR="0066784C" w:rsidRDefault="0066784C" w:rsidP="00542A57">
                  <w:pPr>
                    <w:pStyle w:val="NormalWeb"/>
                  </w:pPr>
                  <w:r>
                    <w:t xml:space="preserve">Reference: </w:t>
                  </w:r>
                  <w:hyperlink r:id="rId7" w:tgtFrame="_blank" w:history="1">
                    <w:r>
                      <w:rPr>
                        <w:rStyle w:val="Hyperlink"/>
                      </w:rPr>
                      <w:t>Kentucky County Map</w:t>
                    </w:r>
                  </w:hyperlink>
                </w:p>
              </w:tc>
            </w:tr>
          </w:tbl>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-1.09</w:t>
            </w: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3</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213"/>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p w:rsidR="00ED0D62"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What is the annual growth rate in Warren County, KY (Bowling Green) between 2010 and 2015?</w:t>
                  </w:r>
                </w:p>
              </w:tc>
            </w:tr>
          </w:tbl>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1.72%</w:t>
            </w: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4</w:t>
            </w:r>
          </w:p>
          <w:p w:rsidR="0066784C" w:rsidRDefault="0066784C" w:rsidP="00542A57">
            <w:pPr>
              <w:spacing w:before="100" w:beforeAutospacing="1" w:after="100" w:afterAutospacing="1" w:line="240" w:lineRule="auto"/>
            </w:pPr>
            <w:r>
              <w:t>Boone County, in Northern Kentucky (just southwest of Cincinnati) had an annual growth rate of 4.1 during what years?</w:t>
            </w:r>
          </w:p>
          <w:p w:rsidR="0066784C" w:rsidRDefault="0066784C" w:rsidP="00542A57">
            <w:pPr>
              <w:spacing w:before="100" w:beforeAutospacing="1" w:after="100" w:afterAutospacing="1" w:line="240" w:lineRule="auto"/>
            </w:pPr>
            <w:r w:rsidRPr="00ED0D62">
              <w:rPr>
                <w:b/>
              </w:rPr>
              <w:t>Answer:</w:t>
            </w:r>
            <w:r>
              <w:t xml:space="preserve">  1990-2000</w:t>
            </w:r>
          </w:p>
          <w:p w:rsidR="0066784C" w:rsidRDefault="0066784C" w:rsidP="00542A57">
            <w:pPr>
              <w:spacing w:before="100" w:beforeAutospacing="1" w:after="100" w:afterAutospacing="1" w:line="240" w:lineRule="auto"/>
            </w:pPr>
          </w:p>
          <w:p w:rsidR="0066784C" w:rsidRDefault="0066784C" w:rsidP="00542A57">
            <w:pPr>
              <w:spacing w:before="100" w:beforeAutospacing="1" w:after="100" w:afterAutospacing="1" w:line="240" w:lineRule="auto"/>
            </w:pPr>
          </w:p>
          <w:p w:rsidR="0066784C" w:rsidRDefault="0066784C" w:rsidP="00542A57">
            <w:pPr>
              <w:spacing w:before="100" w:beforeAutospacing="1" w:after="100" w:afterAutospacing="1" w:line="240" w:lineRule="auto"/>
            </w:pPr>
          </w:p>
          <w:p w:rsidR="0066784C" w:rsidRDefault="0066784C" w:rsidP="00542A57">
            <w:pPr>
              <w:spacing w:before="100" w:beforeAutospacing="1" w:after="100" w:afterAutospacing="1" w:line="240" w:lineRule="auto"/>
              <w:rPr>
                <w:b/>
              </w:rPr>
            </w:pPr>
            <w:r w:rsidRPr="00ED0D62">
              <w:rPr>
                <w:b/>
              </w:rPr>
              <w:lastRenderedPageBreak/>
              <w:t>Question 5</w:t>
            </w:r>
          </w:p>
          <w:p w:rsidR="0066784C" w:rsidRDefault="0066784C" w:rsidP="00542A57">
            <w:pPr>
              <w:pStyle w:val="NormalWeb"/>
            </w:pPr>
            <w:r>
              <w:t>Center your screen on the Cincinnati area and zoom in as far as you can before the map changes away from the county outlines.</w:t>
            </w:r>
          </w:p>
          <w:p w:rsidR="0066784C" w:rsidRDefault="0066784C" w:rsidP="00542A57">
            <w:pPr>
              <w:pStyle w:val="NormalWeb"/>
            </w:pPr>
            <w:proofErr w:type="gramStart"/>
            <w:r>
              <w:t>zoom</w:t>
            </w:r>
            <w:proofErr w:type="gramEnd"/>
            <w:r>
              <w:t xml:space="preserve"> one step closer so the map changes from counties to sections in counties (census track data).</w:t>
            </w:r>
          </w:p>
          <w:p w:rsidR="0066784C" w:rsidRDefault="0066784C" w:rsidP="00542A57">
            <w:pPr>
              <w:pStyle w:val="NormalWeb"/>
            </w:pPr>
            <w:r>
              <w:t>Study the Cincinnati area, Louisville (Jefferson County) area and Lexington (Fayette) area in Kentucky.</w:t>
            </w:r>
          </w:p>
          <w:p w:rsidR="0066784C" w:rsidRDefault="0066784C" w:rsidP="00542A57">
            <w:pPr>
              <w:pStyle w:val="NormalWeb"/>
            </w:pPr>
            <w:r>
              <w:rPr>
                <w:rStyle w:val="Strong"/>
              </w:rPr>
              <w:t>Note: </w:t>
            </w:r>
            <w:r>
              <w:t xml:space="preserve"> Population density increases as the polygons decrease in size</w:t>
            </w:r>
          </w:p>
          <w:p w:rsidR="0066784C" w:rsidRDefault="0066784C" w:rsidP="00542A57">
            <w:pPr>
              <w:pStyle w:val="NormalWeb"/>
              <w:rPr>
                <w:b/>
              </w:rPr>
            </w:pPr>
            <w:r>
              <w:t>3:  What is the pattern that you see?</w:t>
            </w:r>
          </w:p>
          <w:p w:rsidR="0066784C" w:rsidRPr="00ED0D62"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6354"/>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p w:rsidR="0066784C"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Negative population change in the city centers.</w:t>
                  </w:r>
                </w:p>
                <w:p w:rsidR="00ED0D62"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People are moving out of the city center to the surrounding areas.</w:t>
                  </w:r>
                </w:p>
              </w:tc>
            </w:tr>
          </w:tbl>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p>
          <w:p w:rsidR="0066784C"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6:</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213"/>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057"/>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p w:rsidR="0066784C"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Build For Us has asked for written spatial descriptions of the United States, individual states, and specific counties.  They will use these descriptions along with the map to decide where to locate new Build For Us stores.</w:t>
                        </w:r>
                      </w:p>
                      <w:p w:rsid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In one sentence, describe an area in the US that has the best potential for a series of five Build for Us stores.</w:t>
                        </w:r>
                        <w:r>
                          <w:rPr>
                            <w:rFonts w:ascii="Times New Roman" w:eastAsia="Times New Roman" w:hAnsi="Times New Roman" w:cs="Times New Roman"/>
                            <w:sz w:val="24"/>
                            <w:szCs w:val="24"/>
                          </w:rPr>
                          <w:t xml:space="preserve">  </w:t>
                        </w:r>
                        <w:r w:rsidRPr="00ED0D62">
                          <w:rPr>
                            <w:rFonts w:ascii="Times New Roman" w:eastAsia="Times New Roman" w:hAnsi="Times New Roman" w:cs="Times New Roman"/>
                            <w:sz w:val="24"/>
                            <w:szCs w:val="24"/>
                          </w:rPr>
                          <w:t xml:space="preserve"> </w:t>
                        </w:r>
                      </w:p>
                      <w:p w:rsidR="00ED0D62" w:rsidRPr="00ED0D62" w:rsidRDefault="00ED0D62" w:rsidP="00542A57">
                        <w:pPr>
                          <w:spacing w:before="100" w:beforeAutospacing="1" w:after="100" w:afterAutospacing="1" w:line="240" w:lineRule="auto"/>
                          <w:rPr>
                            <w:rFonts w:ascii="Times New Roman" w:eastAsia="Times New Roman" w:hAnsi="Times New Roman" w:cs="Times New Roman"/>
                            <w:sz w:val="24"/>
                            <w:szCs w:val="24"/>
                          </w:rPr>
                        </w:pPr>
                      </w:p>
                    </w:tc>
                  </w:tr>
                </w:tbl>
                <w:p w:rsidR="00ED0D62" w:rsidRPr="00ED0D62" w:rsidRDefault="00ED0D62" w:rsidP="00542A57">
                  <w:pPr>
                    <w:spacing w:before="100" w:beforeAutospacing="1" w:after="100" w:afterAutospacing="1" w:line="240" w:lineRule="auto"/>
                    <w:rPr>
                      <w:rFonts w:ascii="Times New Roman" w:eastAsia="Times New Roman" w:hAnsi="Times New Roman" w:cs="Times New Roman"/>
                      <w:sz w:val="24"/>
                      <w:szCs w:val="24"/>
                    </w:rPr>
                  </w:pPr>
                </w:p>
              </w:tc>
            </w:tr>
          </w:tbl>
          <w:p w:rsidR="0066784C" w:rsidRPr="00ED0D62" w:rsidRDefault="0066784C" w:rsidP="00542A5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213"/>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057"/>
                  </w:tblGrid>
                  <w:tr w:rsidR="0066784C" w:rsidRPr="00ED0D62" w:rsidTr="00542A57">
                    <w:trPr>
                      <w:tblCellSpacing w:w="15" w:type="dxa"/>
                    </w:trPr>
                    <w:tc>
                      <w:tcPr>
                        <w:tcW w:w="0" w:type="auto"/>
                        <w:vAlign w:val="center"/>
                        <w:hideMark/>
                      </w:tcPr>
                      <w:p w:rsidR="0066784C" w:rsidRPr="00ED0D62" w:rsidRDefault="0066784C" w:rsidP="00542A57">
                        <w:pPr>
                          <w:spacing w:line="240" w:lineRule="auto"/>
                          <w:jc w:val="center"/>
                          <w:rPr>
                            <w:rFonts w:ascii="Times New Roman" w:eastAsia="Times New Roman" w:hAnsi="Times New Roman" w:cs="Times New Roman"/>
                            <w:b/>
                            <w:bCs/>
                            <w:sz w:val="24"/>
                            <w:szCs w:val="24"/>
                          </w:rPr>
                        </w:pPr>
                      </w:p>
                    </w:tc>
                    <w:tc>
                      <w:tcPr>
                        <w:tcW w:w="0" w:type="auto"/>
                        <w:vAlign w:val="center"/>
                        <w:hideMark/>
                      </w:tcPr>
                      <w:p w:rsidR="0066784C" w:rsidRP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There are a number of potential areas for the reader to select.  The best answers will center on a large city, and suggest dark green counties.</w:t>
                        </w:r>
                      </w:p>
                      <w:p w:rsidR="00ED0D62" w:rsidRDefault="0066784C" w:rsidP="00542A57">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Good Answer:  I suggest that Build for Us place five stores in the Atlanta metropolitan area with three of the stores being built north of the city, and two stores in the southern suburbs</w:t>
                        </w:r>
                      </w:p>
                      <w:p w:rsidR="00ED0D62" w:rsidRPr="00ED0D62" w:rsidRDefault="00ED0D62" w:rsidP="00542A57">
                        <w:pPr>
                          <w:spacing w:before="100" w:beforeAutospacing="1" w:after="100" w:afterAutospacing="1" w:line="240" w:lineRule="auto"/>
                          <w:rPr>
                            <w:rFonts w:ascii="Times New Roman" w:eastAsia="Times New Roman" w:hAnsi="Times New Roman" w:cs="Times New Roman"/>
                            <w:sz w:val="24"/>
                            <w:szCs w:val="24"/>
                          </w:rPr>
                        </w:pPr>
                      </w:p>
                    </w:tc>
                  </w:tr>
                </w:tbl>
                <w:p w:rsidR="00ED0D62" w:rsidRPr="00ED0D62" w:rsidRDefault="00ED0D62" w:rsidP="00542A57">
                  <w:pPr>
                    <w:spacing w:before="100" w:beforeAutospacing="1" w:after="100" w:afterAutospacing="1" w:line="240" w:lineRule="auto"/>
                    <w:rPr>
                      <w:rFonts w:ascii="Times New Roman" w:eastAsia="Times New Roman" w:hAnsi="Times New Roman" w:cs="Times New Roman"/>
                      <w:sz w:val="24"/>
                      <w:szCs w:val="24"/>
                    </w:rPr>
                  </w:pPr>
                </w:p>
              </w:tc>
            </w:tr>
          </w:tbl>
          <w:p w:rsidR="0066784C" w:rsidRDefault="0066784C" w:rsidP="00542A57">
            <w:pPr>
              <w:spacing w:before="100" w:beforeAutospacing="1" w:after="100" w:afterAutospacing="1" w:line="240" w:lineRule="auto"/>
              <w:rPr>
                <w:rFonts w:ascii="Times New Roman" w:eastAsia="Times New Roman" w:hAnsi="Times New Roman" w:cs="Times New Roman"/>
                <w:sz w:val="24"/>
                <w:szCs w:val="24"/>
              </w:rPr>
            </w:pPr>
          </w:p>
          <w:p w:rsidR="0066784C" w:rsidRPr="00ED0D62" w:rsidRDefault="0066784C" w:rsidP="00542A57">
            <w:pPr>
              <w:spacing w:before="100" w:beforeAutospacing="1" w:after="100" w:afterAutospacing="1" w:line="240" w:lineRule="auto"/>
              <w:rPr>
                <w:rFonts w:ascii="Times New Roman" w:eastAsia="Times New Roman" w:hAnsi="Times New Roman" w:cs="Times New Roman"/>
                <w:b/>
                <w:sz w:val="24"/>
                <w:szCs w:val="24"/>
              </w:rPr>
            </w:pPr>
          </w:p>
          <w:tbl>
            <w:tblPr>
              <w:tblpPr w:leftFromText="180" w:rightFromText="180" w:vertAnchor="text" w:horzAnchor="margin" w:tblpY="-9135"/>
              <w:tblOverlap w:val="neve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9213"/>
            </w:tblGrid>
            <w:tr w:rsidR="0066784C" w:rsidRPr="00ED0D62" w:rsidTr="0066784C">
              <w:trPr>
                <w:tblCellSpacing w:w="15" w:type="dxa"/>
              </w:trPr>
              <w:tc>
                <w:tcPr>
                  <w:tcW w:w="0" w:type="auto"/>
                  <w:vAlign w:val="center"/>
                  <w:hideMark/>
                </w:tcPr>
                <w:p w:rsidR="0066784C" w:rsidRPr="00ED0D62" w:rsidRDefault="0066784C" w:rsidP="00634389">
                  <w:pPr>
                    <w:spacing w:line="240" w:lineRule="auto"/>
                    <w:jc w:val="center"/>
                    <w:rPr>
                      <w:rFonts w:ascii="Times New Roman" w:eastAsia="Times New Roman" w:hAnsi="Times New Roman" w:cs="Times New Roman"/>
                      <w:b/>
                      <w:bCs/>
                      <w:sz w:val="24"/>
                      <w:szCs w:val="24"/>
                    </w:rPr>
                  </w:pPr>
                </w:p>
              </w:tc>
              <w:tc>
                <w:tcPr>
                  <w:tcW w:w="0" w:type="auto"/>
                  <w:vAlign w:val="center"/>
                  <w:hideMark/>
                </w:tcPr>
                <w:p w:rsidR="0066784C" w:rsidRPr="0066784C" w:rsidRDefault="0066784C" w:rsidP="00634389">
                  <w:pPr>
                    <w:spacing w:before="100" w:beforeAutospacing="1" w:after="100" w:afterAutospacing="1" w:line="240" w:lineRule="auto"/>
                    <w:rPr>
                      <w:rFonts w:ascii="Times New Roman" w:eastAsia="Times New Roman" w:hAnsi="Times New Roman" w:cs="Times New Roman"/>
                      <w:b/>
                      <w:sz w:val="24"/>
                      <w:szCs w:val="24"/>
                    </w:rPr>
                  </w:pPr>
                  <w:r w:rsidRPr="0066784C">
                    <w:rPr>
                      <w:rFonts w:ascii="Times New Roman" w:eastAsia="Times New Roman" w:hAnsi="Times New Roman" w:cs="Times New Roman"/>
                      <w:b/>
                      <w:sz w:val="24"/>
                      <w:szCs w:val="24"/>
                    </w:rPr>
                    <w:t>Question 7:</w:t>
                  </w:r>
                </w:p>
                <w:p w:rsidR="0066784C" w:rsidRPr="00ED0D62" w:rsidRDefault="0066784C" w:rsidP="00634389">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Zoom into Warren County.  Currently there are two big box stores that could compete with Build for Us.  Both</w:t>
                  </w:r>
                  <w:proofErr w:type="gramStart"/>
                  <w:r w:rsidRPr="00ED0D62">
                    <w:rPr>
                      <w:rFonts w:ascii="Times New Roman" w:eastAsia="Times New Roman" w:hAnsi="Times New Roman" w:cs="Times New Roman"/>
                      <w:sz w:val="24"/>
                      <w:szCs w:val="24"/>
                    </w:rPr>
                    <w:t>  Lowes</w:t>
                  </w:r>
                  <w:proofErr w:type="gramEnd"/>
                  <w:r w:rsidRPr="00ED0D62">
                    <w:rPr>
                      <w:rFonts w:ascii="Times New Roman" w:eastAsia="Times New Roman" w:hAnsi="Times New Roman" w:cs="Times New Roman"/>
                      <w:sz w:val="24"/>
                      <w:szCs w:val="24"/>
                    </w:rPr>
                    <w:t xml:space="preserve"> and Home Depot are located in the Eastland Park/Shawnee Estates neighborhood -just south of the city.  </w:t>
                  </w:r>
                </w:p>
                <w:p w:rsidR="0066784C" w:rsidRPr="00ED0D62" w:rsidRDefault="0066784C" w:rsidP="00634389">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b/>
                      <w:bCs/>
                      <w:sz w:val="24"/>
                      <w:szCs w:val="24"/>
                    </w:rPr>
                    <w:t>Note:  </w:t>
                  </w:r>
                  <w:r w:rsidRPr="00ED0D62">
                    <w:rPr>
                      <w:rFonts w:ascii="Times New Roman" w:eastAsia="Times New Roman" w:hAnsi="Times New Roman" w:cs="Times New Roman"/>
                      <w:sz w:val="24"/>
                      <w:szCs w:val="24"/>
                    </w:rPr>
                    <w:t>If you zoom in, you can see Campbell lane separates the two neighborhoods.</w:t>
                  </w:r>
                </w:p>
                <w:p w:rsidR="00ED0D62" w:rsidRDefault="0066784C" w:rsidP="00634389">
                  <w:pPr>
                    <w:spacing w:before="100" w:beforeAutospacing="1" w:after="100" w:afterAutospacing="1" w:line="240" w:lineRule="auto"/>
                    <w:rPr>
                      <w:rFonts w:ascii="Times New Roman" w:eastAsia="Times New Roman" w:hAnsi="Times New Roman" w:cs="Times New Roman"/>
                      <w:sz w:val="24"/>
                      <w:szCs w:val="24"/>
                    </w:rPr>
                  </w:pPr>
                  <w:r w:rsidRPr="00ED0D62">
                    <w:rPr>
                      <w:rFonts w:ascii="Times New Roman" w:eastAsia="Times New Roman" w:hAnsi="Times New Roman" w:cs="Times New Roman"/>
                      <w:sz w:val="24"/>
                      <w:szCs w:val="24"/>
                    </w:rPr>
                    <w:t xml:space="preserve"> In one sentence suggest an area in Warren County where Build for Us could locate a store.</w:t>
                  </w:r>
                </w:p>
                <w:p w:rsidR="00ED0D62" w:rsidRDefault="00ED0D62" w:rsidP="00634389">
                  <w:pPr>
                    <w:spacing w:before="100" w:beforeAutospacing="1" w:after="100" w:afterAutospacing="1" w:line="240" w:lineRule="auto"/>
                    <w:rPr>
                      <w:rFonts w:ascii="Times New Roman" w:eastAsia="Times New Roman" w:hAnsi="Times New Roman" w:cs="Times New Roman"/>
                      <w:sz w:val="24"/>
                      <w:szCs w:val="24"/>
                    </w:rPr>
                  </w:pPr>
                </w:p>
                <w:p w:rsidR="00ED0D62" w:rsidRPr="00ED0D62" w:rsidRDefault="0066784C" w:rsidP="006343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Answer:  </w:t>
                  </w:r>
                  <w:r w:rsidRPr="00ED0D62">
                    <w:rPr>
                      <w:rFonts w:ascii="Times New Roman" w:eastAsia="Times New Roman" w:hAnsi="Times New Roman" w:cs="Times New Roman"/>
                      <w:sz w:val="24"/>
                      <w:szCs w:val="24"/>
                    </w:rPr>
                    <w:t>Answers will vary.  I would locate the store on the eastern side of Warren County in an area that has traffic accessibility along with growing populations.</w:t>
                  </w:r>
                </w:p>
              </w:tc>
            </w:tr>
          </w:tbl>
          <w:p w:rsidR="0066784C" w:rsidRDefault="0066784C" w:rsidP="00542A57">
            <w:pPr>
              <w:pStyle w:val="NormalWeb"/>
            </w:pPr>
          </w:p>
        </w:tc>
      </w:tr>
    </w:tbl>
    <w:p w:rsidR="0066784C" w:rsidRDefault="0066784C" w:rsidP="0066784C"/>
    <w:tbl>
      <w:tblPr>
        <w:tblpPr w:leftFromText="180" w:rightFromText="180" w:vertAnchor="page" w:horzAnchor="margin" w:tblpY="7621"/>
        <w:tblOverlap w:val="never"/>
        <w:tblW w:w="8903"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8822"/>
      </w:tblGrid>
      <w:tr w:rsidR="0066784C" w:rsidRPr="00ED0D62" w:rsidTr="0066784C">
        <w:trPr>
          <w:trHeight w:val="4928"/>
          <w:tblCellSpacing w:w="15" w:type="dxa"/>
        </w:trPr>
        <w:tc>
          <w:tcPr>
            <w:tcW w:w="0" w:type="auto"/>
            <w:vAlign w:val="center"/>
            <w:hideMark/>
          </w:tcPr>
          <w:p w:rsidR="0066784C" w:rsidRPr="00ED0D62" w:rsidRDefault="0066784C" w:rsidP="0066784C">
            <w:pPr>
              <w:spacing w:line="240" w:lineRule="auto"/>
              <w:jc w:val="center"/>
              <w:rPr>
                <w:rFonts w:ascii="Times New Roman" w:eastAsia="Times New Roman" w:hAnsi="Times New Roman" w:cs="Times New Roman"/>
                <w:b/>
                <w:bCs/>
                <w:sz w:val="24"/>
                <w:szCs w:val="24"/>
              </w:rPr>
            </w:pPr>
          </w:p>
        </w:tc>
        <w:tc>
          <w:tcPr>
            <w:tcW w:w="0" w:type="auto"/>
            <w:vAlign w:val="center"/>
            <w:hideMark/>
          </w:tcPr>
          <w:p w:rsidR="0066784C" w:rsidRDefault="0066784C" w:rsidP="0066784C">
            <w:pPr>
              <w:spacing w:before="100" w:beforeAutospacing="1" w:after="100" w:afterAutospacing="1" w:line="240" w:lineRule="auto"/>
              <w:rPr>
                <w:rFonts w:ascii="Times New Roman" w:eastAsia="Times New Roman" w:hAnsi="Times New Roman" w:cs="Times New Roman"/>
                <w:b/>
                <w:sz w:val="24"/>
                <w:szCs w:val="24"/>
              </w:rPr>
            </w:pPr>
            <w:r w:rsidRPr="00ED0D62">
              <w:rPr>
                <w:rFonts w:ascii="Times New Roman" w:eastAsia="Times New Roman" w:hAnsi="Times New Roman" w:cs="Times New Roman"/>
                <w:b/>
                <w:sz w:val="24"/>
                <w:szCs w:val="24"/>
              </w:rPr>
              <w:t>Question 8:</w:t>
            </w:r>
          </w:p>
          <w:p w:rsidR="0066784C" w:rsidRDefault="0066784C" w:rsidP="0066784C">
            <w:pPr>
              <w:spacing w:before="100" w:beforeAutospacing="1" w:after="100" w:afterAutospacing="1" w:line="240" w:lineRule="auto"/>
            </w:pPr>
            <w:r>
              <w:t>In one sentence, describe how can state, county and city agencies use this information</w:t>
            </w:r>
          </w:p>
          <w:p w:rsidR="0066784C" w:rsidRDefault="0066784C" w:rsidP="0066784C">
            <w:pPr>
              <w:spacing w:before="100" w:beforeAutospacing="1" w:after="100" w:afterAutospacing="1" w:line="240" w:lineRule="auto"/>
            </w:pPr>
            <w:r w:rsidRPr="00ED0D62">
              <w:rPr>
                <w:b/>
              </w:rPr>
              <w:t xml:space="preserve">Answer: </w:t>
            </w:r>
            <w:r>
              <w:rPr>
                <w:b/>
              </w:rPr>
              <w:t xml:space="preserve">  </w:t>
            </w:r>
          </w:p>
          <w:p w:rsidR="0066784C" w:rsidRPr="00ED0D62" w:rsidRDefault="0066784C" w:rsidP="0066784C">
            <w:pPr>
              <w:spacing w:before="100" w:beforeAutospacing="1" w:after="100" w:afterAutospacing="1" w:line="240" w:lineRule="auto"/>
              <w:rPr>
                <w:rFonts w:ascii="Times New Roman" w:eastAsia="Times New Roman" w:hAnsi="Times New Roman" w:cs="Times New Roman"/>
                <w:sz w:val="24"/>
                <w:szCs w:val="24"/>
              </w:rPr>
            </w:pPr>
            <w:r>
              <w:t xml:space="preserve">Answers will vary.  Managing </w:t>
            </w:r>
            <w:r w:rsidRPr="002E2EEA">
              <w:rPr>
                <w:b/>
                <w:i/>
                <w:u w:val="single"/>
              </w:rPr>
              <w:t>growth</w:t>
            </w:r>
            <w:r>
              <w:t xml:space="preserve"> for services (Police, Fire, schools), and infrastructure (electricity, road development, sewer/gas) is always a challenge.  When people </w:t>
            </w:r>
            <w:r w:rsidRPr="002E2EEA">
              <w:rPr>
                <w:b/>
                <w:i/>
                <w:u w:val="single"/>
              </w:rPr>
              <w:t>move away</w:t>
            </w:r>
            <w:r>
              <w:t>, maintaining a services and infrastructure is an even larger burden.</w:t>
            </w:r>
          </w:p>
          <w:p w:rsidR="0066784C" w:rsidRDefault="0066784C" w:rsidP="0066784C">
            <w:pPr>
              <w:spacing w:before="100" w:beforeAutospacing="1" w:after="100" w:afterAutospacing="1" w:line="240" w:lineRule="auto"/>
              <w:rPr>
                <w:rFonts w:ascii="Times New Roman" w:eastAsia="Times New Roman" w:hAnsi="Times New Roman" w:cs="Times New Roman"/>
                <w:sz w:val="24"/>
                <w:szCs w:val="24"/>
              </w:rPr>
            </w:pPr>
          </w:p>
          <w:p w:rsidR="00ED0D62" w:rsidRPr="00ED0D62" w:rsidRDefault="0066784C" w:rsidP="006678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easily tailor this quiz to center on your individual area.  –Scott Dobler</w:t>
            </w:r>
          </w:p>
        </w:tc>
      </w:tr>
    </w:tbl>
    <w:p w:rsidR="004E4967" w:rsidRDefault="004E4967"/>
    <w:p w:rsidR="004E4967" w:rsidRDefault="004E4967"/>
    <w:p w:rsidR="004E4967" w:rsidRDefault="004E4967"/>
    <w:sectPr w:rsidR="004E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62"/>
    <w:rsid w:val="002E2EEA"/>
    <w:rsid w:val="004E4967"/>
    <w:rsid w:val="0066784C"/>
    <w:rsid w:val="006824CA"/>
    <w:rsid w:val="00811622"/>
    <w:rsid w:val="00ED0D62"/>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62"/>
    <w:rPr>
      <w:color w:val="0000FF" w:themeColor="hyperlink"/>
      <w:u w:val="single"/>
    </w:rPr>
  </w:style>
  <w:style w:type="paragraph" w:styleId="NormalWeb">
    <w:name w:val="Normal (Web)"/>
    <w:basedOn w:val="Normal"/>
    <w:uiPriority w:val="99"/>
    <w:unhideWhenUsed/>
    <w:rsid w:val="00ED0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D62"/>
    <w:rPr>
      <w:b/>
      <w:bCs/>
    </w:rPr>
  </w:style>
  <w:style w:type="character" w:styleId="Emphasis">
    <w:name w:val="Emphasis"/>
    <w:basedOn w:val="DefaultParagraphFont"/>
    <w:uiPriority w:val="20"/>
    <w:qFormat/>
    <w:rsid w:val="00ED0D62"/>
    <w:rPr>
      <w:i/>
      <w:iCs/>
    </w:rPr>
  </w:style>
  <w:style w:type="paragraph" w:styleId="BalloonText">
    <w:name w:val="Balloon Text"/>
    <w:basedOn w:val="Normal"/>
    <w:link w:val="BalloonTextChar"/>
    <w:uiPriority w:val="99"/>
    <w:semiHidden/>
    <w:unhideWhenUsed/>
    <w:rsid w:val="00ED0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62"/>
    <w:rPr>
      <w:rFonts w:ascii="Tahoma" w:hAnsi="Tahoma" w:cs="Tahoma"/>
      <w:sz w:val="16"/>
      <w:szCs w:val="16"/>
    </w:rPr>
  </w:style>
  <w:style w:type="character" w:styleId="FollowedHyperlink">
    <w:name w:val="FollowedHyperlink"/>
    <w:basedOn w:val="DefaultParagraphFont"/>
    <w:uiPriority w:val="99"/>
    <w:semiHidden/>
    <w:unhideWhenUsed/>
    <w:rsid w:val="002E2E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62"/>
    <w:rPr>
      <w:color w:val="0000FF" w:themeColor="hyperlink"/>
      <w:u w:val="single"/>
    </w:rPr>
  </w:style>
  <w:style w:type="paragraph" w:styleId="NormalWeb">
    <w:name w:val="Normal (Web)"/>
    <w:basedOn w:val="Normal"/>
    <w:uiPriority w:val="99"/>
    <w:unhideWhenUsed/>
    <w:rsid w:val="00ED0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D62"/>
    <w:rPr>
      <w:b/>
      <w:bCs/>
    </w:rPr>
  </w:style>
  <w:style w:type="character" w:styleId="Emphasis">
    <w:name w:val="Emphasis"/>
    <w:basedOn w:val="DefaultParagraphFont"/>
    <w:uiPriority w:val="20"/>
    <w:qFormat/>
    <w:rsid w:val="00ED0D62"/>
    <w:rPr>
      <w:i/>
      <w:iCs/>
    </w:rPr>
  </w:style>
  <w:style w:type="paragraph" w:styleId="BalloonText">
    <w:name w:val="Balloon Text"/>
    <w:basedOn w:val="Normal"/>
    <w:link w:val="BalloonTextChar"/>
    <w:uiPriority w:val="99"/>
    <w:semiHidden/>
    <w:unhideWhenUsed/>
    <w:rsid w:val="00ED0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62"/>
    <w:rPr>
      <w:rFonts w:ascii="Tahoma" w:hAnsi="Tahoma" w:cs="Tahoma"/>
      <w:sz w:val="16"/>
      <w:szCs w:val="16"/>
    </w:rPr>
  </w:style>
  <w:style w:type="character" w:styleId="FollowedHyperlink">
    <w:name w:val="FollowedHyperlink"/>
    <w:basedOn w:val="DefaultParagraphFont"/>
    <w:uiPriority w:val="99"/>
    <w:semiHidden/>
    <w:unhideWhenUsed/>
    <w:rsid w:val="002E2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087">
      <w:bodyDiv w:val="1"/>
      <w:marLeft w:val="0"/>
      <w:marRight w:val="0"/>
      <w:marTop w:val="0"/>
      <w:marBottom w:val="0"/>
      <w:divBdr>
        <w:top w:val="none" w:sz="0" w:space="0" w:color="auto"/>
        <w:left w:val="none" w:sz="0" w:space="0" w:color="auto"/>
        <w:bottom w:val="none" w:sz="0" w:space="0" w:color="auto"/>
        <w:right w:val="none" w:sz="0" w:space="0" w:color="auto"/>
      </w:divBdr>
      <w:divsChild>
        <w:div w:id="1869490794">
          <w:marLeft w:val="0"/>
          <w:marRight w:val="0"/>
          <w:marTop w:val="0"/>
          <w:marBottom w:val="0"/>
          <w:divBdr>
            <w:top w:val="none" w:sz="0" w:space="0" w:color="auto"/>
            <w:left w:val="none" w:sz="0" w:space="0" w:color="auto"/>
            <w:bottom w:val="none" w:sz="0" w:space="0" w:color="auto"/>
            <w:right w:val="none" w:sz="0" w:space="0" w:color="auto"/>
          </w:divBdr>
        </w:div>
      </w:divsChild>
    </w:div>
    <w:div w:id="155996980">
      <w:bodyDiv w:val="1"/>
      <w:marLeft w:val="0"/>
      <w:marRight w:val="0"/>
      <w:marTop w:val="0"/>
      <w:marBottom w:val="0"/>
      <w:divBdr>
        <w:top w:val="none" w:sz="0" w:space="0" w:color="auto"/>
        <w:left w:val="none" w:sz="0" w:space="0" w:color="auto"/>
        <w:bottom w:val="none" w:sz="0" w:space="0" w:color="auto"/>
        <w:right w:val="none" w:sz="0" w:space="0" w:color="auto"/>
      </w:divBdr>
      <w:divsChild>
        <w:div w:id="1289971474">
          <w:marLeft w:val="0"/>
          <w:marRight w:val="0"/>
          <w:marTop w:val="0"/>
          <w:marBottom w:val="0"/>
          <w:divBdr>
            <w:top w:val="none" w:sz="0" w:space="0" w:color="auto"/>
            <w:left w:val="none" w:sz="0" w:space="0" w:color="auto"/>
            <w:bottom w:val="none" w:sz="0" w:space="0" w:color="auto"/>
            <w:right w:val="none" w:sz="0" w:space="0" w:color="auto"/>
          </w:divBdr>
        </w:div>
      </w:divsChild>
    </w:div>
    <w:div w:id="318388151">
      <w:bodyDiv w:val="1"/>
      <w:marLeft w:val="0"/>
      <w:marRight w:val="0"/>
      <w:marTop w:val="0"/>
      <w:marBottom w:val="0"/>
      <w:divBdr>
        <w:top w:val="none" w:sz="0" w:space="0" w:color="auto"/>
        <w:left w:val="none" w:sz="0" w:space="0" w:color="auto"/>
        <w:bottom w:val="none" w:sz="0" w:space="0" w:color="auto"/>
        <w:right w:val="none" w:sz="0" w:space="0" w:color="auto"/>
      </w:divBdr>
      <w:divsChild>
        <w:div w:id="1509517616">
          <w:marLeft w:val="0"/>
          <w:marRight w:val="0"/>
          <w:marTop w:val="0"/>
          <w:marBottom w:val="0"/>
          <w:divBdr>
            <w:top w:val="none" w:sz="0" w:space="0" w:color="auto"/>
            <w:left w:val="none" w:sz="0" w:space="0" w:color="auto"/>
            <w:bottom w:val="none" w:sz="0" w:space="0" w:color="auto"/>
            <w:right w:val="none" w:sz="0" w:space="0" w:color="auto"/>
          </w:divBdr>
        </w:div>
      </w:divsChild>
    </w:div>
    <w:div w:id="749809114">
      <w:bodyDiv w:val="1"/>
      <w:marLeft w:val="0"/>
      <w:marRight w:val="0"/>
      <w:marTop w:val="0"/>
      <w:marBottom w:val="0"/>
      <w:divBdr>
        <w:top w:val="none" w:sz="0" w:space="0" w:color="auto"/>
        <w:left w:val="none" w:sz="0" w:space="0" w:color="auto"/>
        <w:bottom w:val="none" w:sz="0" w:space="0" w:color="auto"/>
        <w:right w:val="none" w:sz="0" w:space="0" w:color="auto"/>
      </w:divBdr>
      <w:divsChild>
        <w:div w:id="547031512">
          <w:marLeft w:val="0"/>
          <w:marRight w:val="0"/>
          <w:marTop w:val="0"/>
          <w:marBottom w:val="0"/>
          <w:divBdr>
            <w:top w:val="none" w:sz="0" w:space="0" w:color="auto"/>
            <w:left w:val="none" w:sz="0" w:space="0" w:color="auto"/>
            <w:bottom w:val="none" w:sz="0" w:space="0" w:color="auto"/>
            <w:right w:val="none" w:sz="0" w:space="0" w:color="auto"/>
          </w:divBdr>
        </w:div>
      </w:divsChild>
    </w:div>
    <w:div w:id="1028412159">
      <w:bodyDiv w:val="1"/>
      <w:marLeft w:val="0"/>
      <w:marRight w:val="0"/>
      <w:marTop w:val="0"/>
      <w:marBottom w:val="0"/>
      <w:divBdr>
        <w:top w:val="none" w:sz="0" w:space="0" w:color="auto"/>
        <w:left w:val="none" w:sz="0" w:space="0" w:color="auto"/>
        <w:bottom w:val="none" w:sz="0" w:space="0" w:color="auto"/>
        <w:right w:val="none" w:sz="0" w:space="0" w:color="auto"/>
      </w:divBdr>
    </w:div>
    <w:div w:id="1157069158">
      <w:bodyDiv w:val="1"/>
      <w:marLeft w:val="0"/>
      <w:marRight w:val="0"/>
      <w:marTop w:val="0"/>
      <w:marBottom w:val="0"/>
      <w:divBdr>
        <w:top w:val="none" w:sz="0" w:space="0" w:color="auto"/>
        <w:left w:val="none" w:sz="0" w:space="0" w:color="auto"/>
        <w:bottom w:val="none" w:sz="0" w:space="0" w:color="auto"/>
        <w:right w:val="none" w:sz="0" w:space="0" w:color="auto"/>
      </w:divBdr>
      <w:divsChild>
        <w:div w:id="1164471451">
          <w:marLeft w:val="0"/>
          <w:marRight w:val="0"/>
          <w:marTop w:val="0"/>
          <w:marBottom w:val="0"/>
          <w:divBdr>
            <w:top w:val="none" w:sz="0" w:space="0" w:color="auto"/>
            <w:left w:val="none" w:sz="0" w:space="0" w:color="auto"/>
            <w:bottom w:val="none" w:sz="0" w:space="0" w:color="auto"/>
            <w:right w:val="none" w:sz="0" w:space="0" w:color="auto"/>
          </w:divBdr>
        </w:div>
      </w:divsChild>
    </w:div>
    <w:div w:id="1615745646">
      <w:bodyDiv w:val="1"/>
      <w:marLeft w:val="0"/>
      <w:marRight w:val="0"/>
      <w:marTop w:val="0"/>
      <w:marBottom w:val="0"/>
      <w:divBdr>
        <w:top w:val="none" w:sz="0" w:space="0" w:color="auto"/>
        <w:left w:val="none" w:sz="0" w:space="0" w:color="auto"/>
        <w:bottom w:val="none" w:sz="0" w:space="0" w:color="auto"/>
        <w:right w:val="none" w:sz="0" w:space="0" w:color="auto"/>
      </w:divBdr>
      <w:divsChild>
        <w:div w:id="144393449">
          <w:marLeft w:val="0"/>
          <w:marRight w:val="0"/>
          <w:marTop w:val="0"/>
          <w:marBottom w:val="0"/>
          <w:divBdr>
            <w:top w:val="none" w:sz="0" w:space="0" w:color="auto"/>
            <w:left w:val="none" w:sz="0" w:space="0" w:color="auto"/>
            <w:bottom w:val="none" w:sz="0" w:space="0" w:color="auto"/>
            <w:right w:val="none" w:sz="0" w:space="0" w:color="auto"/>
          </w:divBdr>
        </w:div>
      </w:divsChild>
    </w:div>
    <w:div w:id="1779520085">
      <w:bodyDiv w:val="1"/>
      <w:marLeft w:val="0"/>
      <w:marRight w:val="0"/>
      <w:marTop w:val="0"/>
      <w:marBottom w:val="0"/>
      <w:divBdr>
        <w:top w:val="none" w:sz="0" w:space="0" w:color="auto"/>
        <w:left w:val="none" w:sz="0" w:space="0" w:color="auto"/>
        <w:bottom w:val="none" w:sz="0" w:space="0" w:color="auto"/>
        <w:right w:val="none" w:sz="0" w:space="0" w:color="auto"/>
      </w:divBdr>
      <w:divsChild>
        <w:div w:id="327903068">
          <w:marLeft w:val="0"/>
          <w:marRight w:val="0"/>
          <w:marTop w:val="0"/>
          <w:marBottom w:val="0"/>
          <w:divBdr>
            <w:top w:val="none" w:sz="0" w:space="0" w:color="auto"/>
            <w:left w:val="none" w:sz="0" w:space="0" w:color="auto"/>
            <w:bottom w:val="none" w:sz="0" w:space="0" w:color="auto"/>
            <w:right w:val="none" w:sz="0" w:space="0" w:color="auto"/>
          </w:divBdr>
        </w:div>
      </w:divsChild>
    </w:div>
    <w:div w:id="2034261554">
      <w:bodyDiv w:val="1"/>
      <w:marLeft w:val="0"/>
      <w:marRight w:val="0"/>
      <w:marTop w:val="0"/>
      <w:marBottom w:val="0"/>
      <w:divBdr>
        <w:top w:val="none" w:sz="0" w:space="0" w:color="auto"/>
        <w:left w:val="none" w:sz="0" w:space="0" w:color="auto"/>
        <w:bottom w:val="none" w:sz="0" w:space="0" w:color="auto"/>
        <w:right w:val="none" w:sz="0" w:space="0" w:color="auto"/>
      </w:divBdr>
      <w:divsChild>
        <w:div w:id="1801874751">
          <w:marLeft w:val="0"/>
          <w:marRight w:val="0"/>
          <w:marTop w:val="0"/>
          <w:marBottom w:val="0"/>
          <w:divBdr>
            <w:top w:val="none" w:sz="0" w:space="0" w:color="auto"/>
            <w:left w:val="none" w:sz="0" w:space="0" w:color="auto"/>
            <w:bottom w:val="none" w:sz="0" w:space="0" w:color="auto"/>
            <w:right w:val="none" w:sz="0" w:space="0" w:color="auto"/>
          </w:divBdr>
        </w:div>
      </w:divsChild>
    </w:div>
    <w:div w:id="2035837305">
      <w:bodyDiv w:val="1"/>
      <w:marLeft w:val="0"/>
      <w:marRight w:val="0"/>
      <w:marTop w:val="0"/>
      <w:marBottom w:val="0"/>
      <w:divBdr>
        <w:top w:val="none" w:sz="0" w:space="0" w:color="auto"/>
        <w:left w:val="none" w:sz="0" w:space="0" w:color="auto"/>
        <w:bottom w:val="none" w:sz="0" w:space="0" w:color="auto"/>
        <w:right w:val="none" w:sz="0" w:space="0" w:color="auto"/>
      </w:divBdr>
      <w:divsChild>
        <w:div w:id="427888951">
          <w:marLeft w:val="0"/>
          <w:marRight w:val="0"/>
          <w:marTop w:val="0"/>
          <w:marBottom w:val="0"/>
          <w:divBdr>
            <w:top w:val="none" w:sz="0" w:space="0" w:color="auto"/>
            <w:left w:val="none" w:sz="0" w:space="0" w:color="auto"/>
            <w:bottom w:val="none" w:sz="0" w:space="0" w:color="auto"/>
            <w:right w:val="none" w:sz="0" w:space="0" w:color="auto"/>
          </w:divBdr>
          <w:divsChild>
            <w:div w:id="205416346">
              <w:marLeft w:val="0"/>
              <w:marRight w:val="0"/>
              <w:marTop w:val="0"/>
              <w:marBottom w:val="0"/>
              <w:divBdr>
                <w:top w:val="none" w:sz="0" w:space="0" w:color="auto"/>
                <w:left w:val="none" w:sz="0" w:space="0" w:color="auto"/>
                <w:bottom w:val="none" w:sz="0" w:space="0" w:color="auto"/>
                <w:right w:val="none" w:sz="0" w:space="0" w:color="auto"/>
              </w:divBdr>
            </w:div>
          </w:divsChild>
        </w:div>
        <w:div w:id="261688038">
          <w:marLeft w:val="0"/>
          <w:marRight w:val="0"/>
          <w:marTop w:val="0"/>
          <w:marBottom w:val="0"/>
          <w:divBdr>
            <w:top w:val="none" w:sz="0" w:space="0" w:color="auto"/>
            <w:left w:val="none" w:sz="0" w:space="0" w:color="auto"/>
            <w:bottom w:val="none" w:sz="0" w:space="0" w:color="auto"/>
            <w:right w:val="none" w:sz="0" w:space="0" w:color="auto"/>
          </w:divBdr>
          <w:divsChild>
            <w:div w:id="1868833498">
              <w:marLeft w:val="0"/>
              <w:marRight w:val="0"/>
              <w:marTop w:val="0"/>
              <w:marBottom w:val="0"/>
              <w:divBdr>
                <w:top w:val="none" w:sz="0" w:space="0" w:color="auto"/>
                <w:left w:val="none" w:sz="0" w:space="0" w:color="auto"/>
                <w:bottom w:val="none" w:sz="0" w:space="0" w:color="auto"/>
                <w:right w:val="none" w:sz="0" w:space="0" w:color="auto"/>
              </w:divBdr>
            </w:div>
          </w:divsChild>
        </w:div>
        <w:div w:id="2136752951">
          <w:marLeft w:val="0"/>
          <w:marRight w:val="0"/>
          <w:marTop w:val="0"/>
          <w:marBottom w:val="0"/>
          <w:divBdr>
            <w:top w:val="none" w:sz="0" w:space="0" w:color="auto"/>
            <w:left w:val="none" w:sz="0" w:space="0" w:color="auto"/>
            <w:bottom w:val="none" w:sz="0" w:space="0" w:color="auto"/>
            <w:right w:val="none" w:sz="0" w:space="0" w:color="auto"/>
          </w:divBdr>
          <w:divsChild>
            <w:div w:id="475950107">
              <w:marLeft w:val="0"/>
              <w:marRight w:val="0"/>
              <w:marTop w:val="0"/>
              <w:marBottom w:val="0"/>
              <w:divBdr>
                <w:top w:val="none" w:sz="0" w:space="0" w:color="auto"/>
                <w:left w:val="none" w:sz="0" w:space="0" w:color="auto"/>
                <w:bottom w:val="none" w:sz="0" w:space="0" w:color="auto"/>
                <w:right w:val="none" w:sz="0" w:space="0" w:color="auto"/>
              </w:divBdr>
            </w:div>
          </w:divsChild>
        </w:div>
        <w:div w:id="1432236726">
          <w:marLeft w:val="0"/>
          <w:marRight w:val="0"/>
          <w:marTop w:val="0"/>
          <w:marBottom w:val="0"/>
          <w:divBdr>
            <w:top w:val="none" w:sz="0" w:space="0" w:color="auto"/>
            <w:left w:val="none" w:sz="0" w:space="0" w:color="auto"/>
            <w:bottom w:val="none" w:sz="0" w:space="0" w:color="auto"/>
            <w:right w:val="none" w:sz="0" w:space="0" w:color="auto"/>
          </w:divBdr>
          <w:divsChild>
            <w:div w:id="685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638">
      <w:bodyDiv w:val="1"/>
      <w:marLeft w:val="0"/>
      <w:marRight w:val="0"/>
      <w:marTop w:val="0"/>
      <w:marBottom w:val="0"/>
      <w:divBdr>
        <w:top w:val="none" w:sz="0" w:space="0" w:color="auto"/>
        <w:left w:val="none" w:sz="0" w:space="0" w:color="auto"/>
        <w:bottom w:val="none" w:sz="0" w:space="0" w:color="auto"/>
        <w:right w:val="none" w:sz="0" w:space="0" w:color="auto"/>
      </w:divBdr>
      <w:divsChild>
        <w:div w:id="44030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topo-maps.com/county-map/kentucky-county-map.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tion.maps.arcgis.com/apps/SimpleViewer/index.html?appid=a6cb3e1caa7549418b1a5945bcb36717" TargetMode="External"/><Relationship Id="rId5" Type="http://schemas.openxmlformats.org/officeDocument/2006/relationships/hyperlink" Target="http://nation.maps.arcgis.com/apps/SimpleViewer/index.html?appid=a6cb3e1caa7549418b1a5945bcb367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Dobler, Scott</dc:creator>
  <cp:lastModifiedBy>Dobler, Scott</cp:lastModifiedBy>
  <cp:revision>2</cp:revision>
  <dcterms:created xsi:type="dcterms:W3CDTF">2016-09-27T19:19:00Z</dcterms:created>
  <dcterms:modified xsi:type="dcterms:W3CDTF">2016-09-27T19:19:00Z</dcterms:modified>
</cp:coreProperties>
</file>